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77" w:rsidRDefault="00D72277" w:rsidP="00D72277">
      <w:pPr>
        <w:pStyle w:val="Title"/>
      </w:pPr>
      <w:bookmarkStart w:id="0" w:name="_GoBack"/>
      <w:bookmarkEnd w:id="0"/>
      <w:r>
        <w:t>Political Cartoon Enlightened Despot</w:t>
      </w:r>
    </w:p>
    <w:p w:rsidR="00D72277" w:rsidRDefault="00D72277" w:rsidP="00D72277">
      <w:pPr>
        <w:numPr>
          <w:ilvl w:val="0"/>
          <w:numId w:val="6"/>
        </w:numPr>
        <w:spacing w:after="0" w:line="240" w:lineRule="auto"/>
      </w:pPr>
      <w:r>
        <w:rPr>
          <w:b/>
        </w:rPr>
        <w:t>Review:</w:t>
      </w:r>
      <w:r>
        <w:t xml:space="preserve"> Take notes on the major beliefs of each E.D. </w:t>
      </w:r>
    </w:p>
    <w:p w:rsidR="00D72277" w:rsidRDefault="00D72277" w:rsidP="00D72277">
      <w:pPr>
        <w:numPr>
          <w:ilvl w:val="0"/>
          <w:numId w:val="6"/>
        </w:numPr>
        <w:spacing w:after="0" w:line="240" w:lineRule="auto"/>
      </w:pPr>
      <w:r>
        <w:rPr>
          <w:b/>
        </w:rPr>
        <w:t>Reflection:</w:t>
      </w:r>
      <w:r>
        <w:t xml:space="preserve"> What is your opinion of each E.D. and their beliefs? Consider why you feel the way you do.</w:t>
      </w:r>
    </w:p>
    <w:p w:rsidR="00D72277" w:rsidRDefault="00D72277" w:rsidP="00D72277">
      <w:pPr>
        <w:numPr>
          <w:ilvl w:val="0"/>
          <w:numId w:val="6"/>
        </w:numPr>
        <w:spacing w:after="0" w:line="240" w:lineRule="auto"/>
      </w:pPr>
      <w:r>
        <w:rPr>
          <w:b/>
        </w:rPr>
        <w:t xml:space="preserve">Create: </w:t>
      </w:r>
      <w:r>
        <w:t xml:space="preserve">Design two </w:t>
      </w:r>
      <w:r>
        <w:rPr>
          <w:b/>
        </w:rPr>
        <w:t>political cartoons</w:t>
      </w:r>
      <w:r>
        <w:t xml:space="preserve"> (pick 2 E.D.) that centers on their major ideas set forth during this time period. Decide how you can best extend your views using color, creativity and symbolism. Consider motives, effects, details, etc.</w:t>
      </w:r>
    </w:p>
    <w:p w:rsidR="00D72277" w:rsidRDefault="00D72277" w:rsidP="00D72277">
      <w:pPr>
        <w:numPr>
          <w:ilvl w:val="0"/>
          <w:numId w:val="6"/>
        </w:numPr>
        <w:spacing w:after="0" w:line="240" w:lineRule="auto"/>
      </w:pPr>
      <w:r>
        <w:rPr>
          <w:b/>
        </w:rPr>
        <w:t>Complete:</w:t>
      </w:r>
      <w:r>
        <w:t xml:space="preserve"> In addition to a completed political cartoon, you must turn in a 100-150 word </w:t>
      </w:r>
      <w:r>
        <w:rPr>
          <w:b/>
        </w:rPr>
        <w:t>written explanation</w:t>
      </w:r>
      <w:r>
        <w:t xml:space="preserve"> of your finished product. Explain the cartoon’s…</w:t>
      </w:r>
    </w:p>
    <w:p w:rsidR="00D72277" w:rsidRDefault="00D72277" w:rsidP="00D72277">
      <w:pPr>
        <w:numPr>
          <w:ilvl w:val="1"/>
          <w:numId w:val="6"/>
        </w:numPr>
        <w:spacing w:after="0" w:line="240" w:lineRule="auto"/>
      </w:pPr>
      <w:r>
        <w:t xml:space="preserve">Position </w:t>
      </w:r>
    </w:p>
    <w:p w:rsidR="00D72277" w:rsidRDefault="00D72277" w:rsidP="00D72277">
      <w:pPr>
        <w:numPr>
          <w:ilvl w:val="1"/>
          <w:numId w:val="6"/>
        </w:numPr>
        <w:spacing w:after="0" w:line="240" w:lineRule="auto"/>
      </w:pPr>
      <w:r>
        <w:t>Message</w:t>
      </w:r>
    </w:p>
    <w:p w:rsidR="00D72277" w:rsidRDefault="00D72277" w:rsidP="00D72277">
      <w:pPr>
        <w:numPr>
          <w:ilvl w:val="1"/>
          <w:numId w:val="6"/>
        </w:numPr>
        <w:spacing w:after="0" w:line="240" w:lineRule="auto"/>
      </w:pPr>
      <w:r>
        <w:lastRenderedPageBreak/>
        <w:t>Symbolism / Key Items, Figures</w:t>
      </w:r>
    </w:p>
    <w:p w:rsidR="00D72277" w:rsidRDefault="00D72277" w:rsidP="00D72277">
      <w:pPr>
        <w:numPr>
          <w:ilvl w:val="1"/>
          <w:numId w:val="6"/>
        </w:numPr>
        <w:spacing w:after="0" w:line="240" w:lineRule="auto"/>
      </w:pPr>
      <w:r>
        <w:t>Words on Dialogue</w:t>
      </w:r>
    </w:p>
    <w:p w:rsidR="00D72277" w:rsidRDefault="00D72277" w:rsidP="00D72277"/>
    <w:p w:rsidR="00D72277" w:rsidRDefault="00D72277" w:rsidP="00D72277">
      <w:r>
        <w:t>You will be graded on the following rubric…</w:t>
      </w:r>
    </w:p>
    <w:tbl>
      <w:tblPr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3"/>
        <w:gridCol w:w="2714"/>
        <w:gridCol w:w="2713"/>
        <w:gridCol w:w="2714"/>
      </w:tblGrid>
      <w:tr w:rsidR="00D72277" w:rsidTr="00C10999">
        <w:trPr>
          <w:trHeight w:val="683"/>
        </w:trPr>
        <w:tc>
          <w:tcPr>
            <w:tcW w:w="2713" w:type="dxa"/>
          </w:tcPr>
          <w:p w:rsidR="00D72277" w:rsidRDefault="00D72277" w:rsidP="00135EAD">
            <w:pPr>
              <w:pStyle w:val="Subtitle"/>
              <w:rPr>
                <w:sz w:val="18"/>
              </w:rPr>
            </w:pPr>
            <w:r>
              <w:rPr>
                <w:sz w:val="18"/>
              </w:rPr>
              <w:t>Categories</w:t>
            </w:r>
          </w:p>
        </w:tc>
        <w:tc>
          <w:tcPr>
            <w:tcW w:w="2714" w:type="dxa"/>
          </w:tcPr>
          <w:p w:rsidR="00D72277" w:rsidRDefault="00D72277" w:rsidP="00135EAD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Beyond Expectations:</w:t>
            </w:r>
          </w:p>
          <w:p w:rsidR="00D72277" w:rsidRDefault="00D72277" w:rsidP="00135EAD">
            <w:pPr>
              <w:pStyle w:val="BodyText"/>
              <w:rPr>
                <w:b w:val="0"/>
                <w:sz w:val="18"/>
              </w:rPr>
            </w:pPr>
            <w:r>
              <w:rPr>
                <w:sz w:val="18"/>
              </w:rPr>
              <w:t>2 points</w:t>
            </w:r>
          </w:p>
        </w:tc>
        <w:tc>
          <w:tcPr>
            <w:tcW w:w="2713" w:type="dxa"/>
          </w:tcPr>
          <w:p w:rsidR="00D72277" w:rsidRDefault="00D72277" w:rsidP="00D72277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 xml:space="preserve"> Meets Expectations:</w:t>
            </w:r>
          </w:p>
          <w:p w:rsidR="00D72277" w:rsidRPr="00D72277" w:rsidRDefault="00D72277" w:rsidP="00D722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D72277">
              <w:rPr>
                <w:b/>
                <w:sz w:val="18"/>
              </w:rPr>
              <w:t xml:space="preserve"> point</w:t>
            </w:r>
          </w:p>
        </w:tc>
        <w:tc>
          <w:tcPr>
            <w:tcW w:w="2714" w:type="dxa"/>
          </w:tcPr>
          <w:p w:rsidR="00D72277" w:rsidRDefault="00D72277" w:rsidP="00D72277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Below Expectations:</w:t>
            </w:r>
          </w:p>
          <w:p w:rsidR="00D72277" w:rsidRDefault="00D72277" w:rsidP="00D72277">
            <w:pPr>
              <w:rPr>
                <w:b/>
                <w:sz w:val="18"/>
              </w:rPr>
            </w:pPr>
            <w:r>
              <w:rPr>
                <w:sz w:val="18"/>
              </w:rPr>
              <w:t>1-0 points</w:t>
            </w:r>
          </w:p>
        </w:tc>
      </w:tr>
      <w:tr w:rsidR="00D72277" w:rsidTr="00C10999">
        <w:trPr>
          <w:trHeight w:val="620"/>
        </w:trPr>
        <w:tc>
          <w:tcPr>
            <w:tcW w:w="2713" w:type="dxa"/>
          </w:tcPr>
          <w:p w:rsidR="00D72277" w:rsidRDefault="00D72277" w:rsidP="00135E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Focus Topic: How clear is your topic of influence?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Topic is clear to the audience</w:t>
            </w:r>
          </w:p>
        </w:tc>
        <w:tc>
          <w:tcPr>
            <w:tcW w:w="2713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Topic is somewhat clear to the audience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Topic is not clear to the audience</w:t>
            </w:r>
          </w:p>
        </w:tc>
      </w:tr>
      <w:tr w:rsidR="00D72277" w:rsidTr="00C10999">
        <w:trPr>
          <w:trHeight w:val="809"/>
        </w:trPr>
        <w:tc>
          <w:tcPr>
            <w:tcW w:w="2713" w:type="dxa"/>
          </w:tcPr>
          <w:p w:rsidR="00D72277" w:rsidRDefault="00D72277" w:rsidP="00D722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Cartoon Influence: How clear is the argument of the political cartoon? 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Argument is clear to the audience</w:t>
            </w:r>
          </w:p>
        </w:tc>
        <w:tc>
          <w:tcPr>
            <w:tcW w:w="2713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Argument is somewhat clear to the audience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Argument is confusing to the audience</w:t>
            </w:r>
          </w:p>
        </w:tc>
      </w:tr>
      <w:tr w:rsidR="00D72277" w:rsidTr="00C10999">
        <w:trPr>
          <w:trHeight w:val="1463"/>
        </w:trPr>
        <w:tc>
          <w:tcPr>
            <w:tcW w:w="2713" w:type="dxa"/>
          </w:tcPr>
          <w:p w:rsidR="00D72277" w:rsidRDefault="00D72277" w:rsidP="00135E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Methods of Persuasion: Cartoon uses historically relevant topics, as well as colorful symbols/art and effective language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Cartoon has historically relevant information and contains effective symbols and strong language that supports the argument</w:t>
            </w:r>
          </w:p>
        </w:tc>
        <w:tc>
          <w:tcPr>
            <w:tcW w:w="2713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Cartoon has historically relevant information and contains a few symbols and language that relates to the argument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Cartoon is not historically relevant and contains few/no symbols or language that are unrelated to the argument</w:t>
            </w:r>
          </w:p>
        </w:tc>
      </w:tr>
      <w:tr w:rsidR="00D72277" w:rsidTr="00C10999">
        <w:trPr>
          <w:trHeight w:val="1250"/>
        </w:trPr>
        <w:tc>
          <w:tcPr>
            <w:tcW w:w="2713" w:type="dxa"/>
          </w:tcPr>
          <w:p w:rsidR="00D72277" w:rsidRPr="00D72277" w:rsidRDefault="00D72277" w:rsidP="00D72277">
            <w:pPr>
              <w:pStyle w:val="Heading2"/>
              <w:rPr>
                <w:color w:val="auto"/>
                <w:sz w:val="18"/>
              </w:rPr>
            </w:pPr>
            <w:r w:rsidRPr="00D72277">
              <w:rPr>
                <w:color w:val="auto"/>
                <w:sz w:val="18"/>
              </w:rPr>
              <w:t xml:space="preserve">Effectiveness of Cartoon: How effective is the cartoon at extending the views of their E.D.’s? 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Cartoon is convincing in its attempt to mold the audience’s opinion about the topic</w:t>
            </w:r>
          </w:p>
        </w:tc>
        <w:tc>
          <w:tcPr>
            <w:tcW w:w="2713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Poster is somewhat convincing in its attempt to mold the audience’s opinion about the topic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Poster is not convincing</w:t>
            </w:r>
          </w:p>
        </w:tc>
      </w:tr>
      <w:tr w:rsidR="00D72277" w:rsidTr="00C10999">
        <w:trPr>
          <w:trHeight w:val="1124"/>
        </w:trPr>
        <w:tc>
          <w:tcPr>
            <w:tcW w:w="2713" w:type="dxa"/>
          </w:tcPr>
          <w:p w:rsidR="00D72277" w:rsidRPr="00D72277" w:rsidRDefault="00D72277" w:rsidP="00135EAD">
            <w:pPr>
              <w:pStyle w:val="Heading2"/>
              <w:rPr>
                <w:color w:val="auto"/>
                <w:sz w:val="18"/>
              </w:rPr>
            </w:pPr>
            <w:r w:rsidRPr="00D72277">
              <w:rPr>
                <w:color w:val="auto"/>
                <w:sz w:val="18"/>
              </w:rPr>
              <w:t>Overall Appearance: Cartoon includes color, is neat, organized and creative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Appearance includes color, is neat, organized and creative</w:t>
            </w:r>
          </w:p>
        </w:tc>
        <w:tc>
          <w:tcPr>
            <w:tcW w:w="2713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Appearance includes color, is somewhat neat, organized and creative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Appearance has little or no color, is messy, unorganized and lacks creativity</w:t>
            </w:r>
          </w:p>
        </w:tc>
      </w:tr>
      <w:tr w:rsidR="00D72277" w:rsidTr="00C10999">
        <w:trPr>
          <w:trHeight w:val="1187"/>
        </w:trPr>
        <w:tc>
          <w:tcPr>
            <w:tcW w:w="2713" w:type="dxa"/>
          </w:tcPr>
          <w:p w:rsidR="00D72277" w:rsidRDefault="00D72277" w:rsidP="00135E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Written Explanation: Effectively explains the cartoon in 100-150 words and touches on all necessary categories.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Is 100-150 words and effectively explains the details of the cartoon. Touches on all required aspects of the cartoon.</w:t>
            </w:r>
          </w:p>
        </w:tc>
        <w:tc>
          <w:tcPr>
            <w:tcW w:w="2713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Is 100-150 words and somewhat effectively explains the details of the cartoon. Includes most of the required categories.</w:t>
            </w:r>
          </w:p>
        </w:tc>
        <w:tc>
          <w:tcPr>
            <w:tcW w:w="2714" w:type="dxa"/>
          </w:tcPr>
          <w:p w:rsidR="00D72277" w:rsidRDefault="00D72277" w:rsidP="00135EAD">
            <w:pPr>
              <w:rPr>
                <w:sz w:val="18"/>
              </w:rPr>
            </w:pPr>
            <w:r>
              <w:rPr>
                <w:sz w:val="18"/>
              </w:rPr>
              <w:t>Is less than 100-150 words and fails to effectively explain the details of the cartoon. Does not explain many required categories.</w:t>
            </w:r>
          </w:p>
        </w:tc>
      </w:tr>
    </w:tbl>
    <w:p w:rsidR="00D72277" w:rsidRDefault="00D72277" w:rsidP="00D72277"/>
    <w:p w:rsidR="00D72277" w:rsidRPr="00D72277" w:rsidRDefault="00D72277" w:rsidP="00D72277">
      <w:pPr>
        <w:rPr>
          <w:b/>
        </w:rPr>
      </w:pPr>
      <w:r>
        <w:t>Total Points: _________ / 12</w:t>
      </w:r>
    </w:p>
    <w:sectPr w:rsidR="00D72277" w:rsidRPr="00D72277" w:rsidSect="00782F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>
    <w:nsid w:val="120E4CC7"/>
    <w:multiLevelType w:val="hybridMultilevel"/>
    <w:tmpl w:val="D90889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12675"/>
    <w:multiLevelType w:val="hybridMultilevel"/>
    <w:tmpl w:val="F49480DA"/>
    <w:lvl w:ilvl="0" w:tplc="43BAB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2BA0"/>
    <w:multiLevelType w:val="hybridMultilevel"/>
    <w:tmpl w:val="FDC2A9DA"/>
    <w:lvl w:ilvl="0" w:tplc="535A2404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14CC"/>
    <w:multiLevelType w:val="hybridMultilevel"/>
    <w:tmpl w:val="0654FE08"/>
    <w:lvl w:ilvl="0" w:tplc="38FC8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06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04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A2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8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0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40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2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6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B74046"/>
    <w:multiLevelType w:val="hybridMultilevel"/>
    <w:tmpl w:val="239EA94A"/>
    <w:lvl w:ilvl="0" w:tplc="0DE0C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C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27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8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8C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24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EA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22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5C3C20"/>
    <w:multiLevelType w:val="hybridMultilevel"/>
    <w:tmpl w:val="C1AC89FE"/>
    <w:lvl w:ilvl="0" w:tplc="C4186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D55D7"/>
    <w:rsid w:val="002C31D0"/>
    <w:rsid w:val="003133EF"/>
    <w:rsid w:val="003B352B"/>
    <w:rsid w:val="005B029C"/>
    <w:rsid w:val="006B1FB6"/>
    <w:rsid w:val="00782FF3"/>
    <w:rsid w:val="007D68D4"/>
    <w:rsid w:val="00876E85"/>
    <w:rsid w:val="008D55D7"/>
    <w:rsid w:val="00AB49AD"/>
    <w:rsid w:val="00B13958"/>
    <w:rsid w:val="00C10999"/>
    <w:rsid w:val="00C72020"/>
    <w:rsid w:val="00D72277"/>
    <w:rsid w:val="00EC4D72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F771F1C-98DD-4554-839C-768539F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D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D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52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139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139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2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link w:val="SubtitleChar"/>
    <w:qFormat/>
    <w:rsid w:val="00D72277"/>
    <w:pPr>
      <w:spacing w:after="0" w:line="240" w:lineRule="auto"/>
      <w:jc w:val="center"/>
    </w:pPr>
    <w:rPr>
      <w:rFonts w:ascii="Times" w:eastAsia="Times" w:hAnsi="Times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72277"/>
    <w:rPr>
      <w:rFonts w:ascii="Times" w:eastAsia="Times" w:hAnsi="Times" w:cs="Times New Roman"/>
      <w:i/>
      <w:sz w:val="24"/>
      <w:szCs w:val="20"/>
    </w:rPr>
  </w:style>
  <w:style w:type="paragraph" w:styleId="BodyText">
    <w:name w:val="Body Text"/>
    <w:basedOn w:val="Normal"/>
    <w:link w:val="BodyTextChar"/>
    <w:semiHidden/>
    <w:rsid w:val="00D72277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7227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DICKS, AMANDA</cp:lastModifiedBy>
  <cp:revision>2</cp:revision>
  <dcterms:created xsi:type="dcterms:W3CDTF">2015-01-23T16:22:00Z</dcterms:created>
  <dcterms:modified xsi:type="dcterms:W3CDTF">2015-01-23T16:22:00Z</dcterms:modified>
</cp:coreProperties>
</file>